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25A" w:rsidRPr="00E7325A" w:rsidRDefault="00E7325A" w:rsidP="00E7325A">
      <w:pPr>
        <w:ind w:firstLine="720"/>
        <w:jc w:val="both"/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jc w:val="center"/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Өзіндік жұмыс үшін сұрақтар мен тапсырмалар</w:t>
      </w:r>
    </w:p>
    <w:p w:rsidR="00E7325A" w:rsidRPr="00E7325A" w:rsidRDefault="00E7325A" w:rsidP="00E7325A">
      <w:pPr>
        <w:ind w:firstLine="720"/>
        <w:jc w:val="center"/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 Тест сұрақтары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1.  Жер салығын төлемейтіндерге кімдер жатады: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а) кәсіпкерлік қызметпен айналысатын жеке тұлғалар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б) жер салығын төлеушілер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с) діни бірлестіктер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д) резидент-заңды тұлғалар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е) кәсіпкерлік қызметпен айналыспайтын жеке тұлғалар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2.  </w:t>
      </w:r>
      <w:proofErr w:type="spellStart"/>
      <w:r w:rsidRPr="00E7325A">
        <w:rPr>
          <w:b/>
          <w:bCs/>
          <w:color w:val="000000"/>
          <w:sz w:val="24"/>
          <w:szCs w:val="24"/>
        </w:rPr>
        <w:t>Жердің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r w:rsidRPr="00E7325A">
        <w:rPr>
          <w:b/>
          <w:bCs/>
          <w:color w:val="000000"/>
          <w:sz w:val="24"/>
          <w:szCs w:val="24"/>
        </w:rPr>
        <w:t>қандай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r w:rsidRPr="00E7325A">
        <w:rPr>
          <w:b/>
          <w:bCs/>
          <w:color w:val="000000"/>
          <w:sz w:val="24"/>
          <w:szCs w:val="24"/>
        </w:rPr>
        <w:t>санаттары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r w:rsidRPr="00E7325A">
        <w:rPr>
          <w:b/>
          <w:bCs/>
          <w:color w:val="000000"/>
          <w:sz w:val="24"/>
          <w:szCs w:val="24"/>
        </w:rPr>
        <w:t>салық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proofErr w:type="gramStart"/>
      <w:r w:rsidRPr="00E7325A">
        <w:rPr>
          <w:b/>
          <w:bCs/>
          <w:color w:val="000000"/>
          <w:sz w:val="24"/>
          <w:szCs w:val="24"/>
        </w:rPr>
        <w:t>салу</w:t>
      </w:r>
      <w:proofErr w:type="gramEnd"/>
      <w:r w:rsidRPr="00E7325A">
        <w:rPr>
          <w:b/>
          <w:bCs/>
          <w:color w:val="000000"/>
          <w:sz w:val="24"/>
          <w:szCs w:val="24"/>
        </w:rPr>
        <w:t>ға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r w:rsidRPr="00E7325A">
        <w:rPr>
          <w:b/>
          <w:bCs/>
          <w:color w:val="000000"/>
          <w:sz w:val="24"/>
          <w:szCs w:val="24"/>
        </w:rPr>
        <w:t>жатады</w:t>
      </w:r>
      <w:proofErr w:type="spellEnd"/>
      <w:r w:rsidRPr="00E7325A">
        <w:rPr>
          <w:b/>
          <w:bCs/>
          <w:color w:val="000000"/>
          <w:sz w:val="24"/>
          <w:szCs w:val="24"/>
        </w:rPr>
        <w:t>: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а) </w:t>
      </w:r>
      <w:proofErr w:type="spellStart"/>
      <w:r w:rsidRPr="00E7325A">
        <w:rPr>
          <w:color w:val="000000"/>
          <w:sz w:val="24"/>
          <w:szCs w:val="24"/>
        </w:rPr>
        <w:t>орман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қорының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жерлері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б) </w:t>
      </w:r>
      <w:proofErr w:type="spellStart"/>
      <w:r w:rsidRPr="00E7325A">
        <w:rPr>
          <w:color w:val="000000"/>
          <w:sz w:val="24"/>
          <w:szCs w:val="24"/>
        </w:rPr>
        <w:t>ерекше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қорғалатын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жерлер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с) </w:t>
      </w:r>
      <w:r w:rsidRPr="00E7325A">
        <w:rPr>
          <w:color w:val="000000"/>
          <w:sz w:val="24"/>
          <w:szCs w:val="24"/>
        </w:rPr>
        <w:t>су </w:t>
      </w:r>
      <w:proofErr w:type="spellStart"/>
      <w:r w:rsidRPr="00E7325A">
        <w:rPr>
          <w:color w:val="000000"/>
          <w:sz w:val="24"/>
          <w:szCs w:val="24"/>
        </w:rPr>
        <w:t>қорының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жерлері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д) </w:t>
      </w:r>
      <w:proofErr w:type="spellStart"/>
      <w:r w:rsidRPr="00E7325A">
        <w:rPr>
          <w:color w:val="000000"/>
          <w:sz w:val="24"/>
          <w:szCs w:val="24"/>
        </w:rPr>
        <w:t>запастағы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жерлер</w:t>
      </w:r>
      <w:proofErr w:type="spellEnd"/>
      <w:r w:rsidRPr="00E7325A">
        <w:rPr>
          <w:color w:val="000000"/>
          <w:sz w:val="24"/>
          <w:szCs w:val="24"/>
        </w:rPr>
        <w:t>;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е) </w:t>
      </w:r>
      <w:proofErr w:type="spellStart"/>
      <w:r w:rsidRPr="00E7325A">
        <w:rPr>
          <w:color w:val="000000"/>
          <w:sz w:val="24"/>
          <w:szCs w:val="24"/>
        </w:rPr>
        <w:t>елді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мекенді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жерлер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b/>
          <w:bCs/>
          <w:color w:val="000000"/>
          <w:sz w:val="24"/>
          <w:szCs w:val="24"/>
        </w:rPr>
        <w:t>3.  </w:t>
      </w:r>
      <w:proofErr w:type="spellStart"/>
      <w:r w:rsidRPr="00E7325A">
        <w:rPr>
          <w:b/>
          <w:bCs/>
          <w:color w:val="000000"/>
          <w:sz w:val="24"/>
          <w:szCs w:val="24"/>
        </w:rPr>
        <w:t>Жерге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r w:rsidRPr="00E7325A">
        <w:rPr>
          <w:b/>
          <w:bCs/>
          <w:color w:val="000000"/>
          <w:sz w:val="24"/>
          <w:szCs w:val="24"/>
        </w:rPr>
        <w:t>салық</w:t>
      </w:r>
      <w:proofErr w:type="spellEnd"/>
      <w:r w:rsidRPr="00E7325A">
        <w:rPr>
          <w:b/>
          <w:bCs/>
          <w:color w:val="000000"/>
          <w:sz w:val="24"/>
          <w:szCs w:val="24"/>
        </w:rPr>
        <w:t> </w:t>
      </w:r>
      <w:proofErr w:type="gramStart"/>
      <w:r w:rsidRPr="00E7325A">
        <w:rPr>
          <w:b/>
          <w:bCs/>
          <w:color w:val="000000"/>
          <w:sz w:val="24"/>
          <w:szCs w:val="24"/>
        </w:rPr>
        <w:t>салу</w:t>
      </w:r>
      <w:proofErr w:type="gramEnd"/>
      <w:r w:rsidRPr="00E7325A">
        <w:rPr>
          <w:b/>
          <w:bCs/>
          <w:color w:val="000000"/>
          <w:sz w:val="24"/>
          <w:szCs w:val="24"/>
        </w:rPr>
        <w:t> </w:t>
      </w:r>
      <w:proofErr w:type="spellStart"/>
      <w:r w:rsidRPr="00E7325A">
        <w:rPr>
          <w:b/>
          <w:bCs/>
          <w:color w:val="000000"/>
          <w:sz w:val="24"/>
          <w:szCs w:val="24"/>
        </w:rPr>
        <w:t>қағидалары</w:t>
      </w:r>
      <w:proofErr w:type="spellEnd"/>
      <w:r w:rsidRPr="00E7325A">
        <w:rPr>
          <w:b/>
          <w:bCs/>
          <w:color w:val="000000"/>
          <w:sz w:val="24"/>
          <w:szCs w:val="24"/>
        </w:rPr>
        <w:t>: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а) </w:t>
      </w:r>
      <w:r w:rsidRPr="00E7325A">
        <w:rPr>
          <w:color w:val="000000"/>
          <w:sz w:val="24"/>
          <w:szCs w:val="24"/>
        </w:rPr>
        <w:t>жер салығының мөлшері шаруашылық қызметтің нәтижелеріне байланысты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б) </w:t>
      </w:r>
      <w:r w:rsidRPr="00E7325A">
        <w:rPr>
          <w:color w:val="000000"/>
          <w:sz w:val="24"/>
          <w:szCs w:val="24"/>
        </w:rPr>
        <w:t>жер салығының негізі болып жер учаскесінің нарықтық құны табылады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с) </w:t>
      </w:r>
      <w:proofErr w:type="spellStart"/>
      <w:r w:rsidRPr="00E7325A">
        <w:rPr>
          <w:color w:val="000000"/>
          <w:sz w:val="24"/>
          <w:szCs w:val="24"/>
        </w:rPr>
        <w:t>жер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салығының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негізі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болып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жер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учаскесінің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бағалау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құны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табылады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д) жер салығының мөлшері жер учаскесінің сапасына, орналасқан орнана және сумен қамтылуына байланысты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е) жер салығының мөлшері қаржылық нәтижелерге байланысты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4. Жергілікті өкілетті органдарының келесі құқықтары бар: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а) </w:t>
      </w:r>
      <w:proofErr w:type="spellStart"/>
      <w:r w:rsidRPr="00E7325A">
        <w:rPr>
          <w:color w:val="000000"/>
          <w:sz w:val="24"/>
          <w:szCs w:val="24"/>
        </w:rPr>
        <w:t>жер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салығының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базалық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ставкаларын</w:t>
      </w:r>
      <w:proofErr w:type="spellEnd"/>
      <w:r w:rsidRPr="00E7325A">
        <w:rPr>
          <w:color w:val="000000"/>
          <w:sz w:val="24"/>
          <w:szCs w:val="24"/>
        </w:rPr>
        <w:t> 10%-</w:t>
      </w:r>
      <w:proofErr w:type="spellStart"/>
      <w:r w:rsidRPr="00E7325A">
        <w:rPr>
          <w:color w:val="000000"/>
          <w:sz w:val="24"/>
          <w:szCs w:val="24"/>
        </w:rPr>
        <w:t>ке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төмендетуге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б) </w:t>
      </w:r>
      <w:proofErr w:type="spellStart"/>
      <w:r w:rsidRPr="00E7325A">
        <w:rPr>
          <w:color w:val="000000"/>
          <w:sz w:val="24"/>
          <w:szCs w:val="24"/>
        </w:rPr>
        <w:t>жер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салығының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базалық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ставкаларын</w:t>
      </w:r>
      <w:proofErr w:type="spellEnd"/>
      <w:r w:rsidRPr="00E7325A">
        <w:rPr>
          <w:color w:val="000000"/>
          <w:sz w:val="24"/>
          <w:szCs w:val="24"/>
        </w:rPr>
        <w:t> 10%-</w:t>
      </w:r>
      <w:proofErr w:type="spellStart"/>
      <w:r w:rsidRPr="00E7325A">
        <w:rPr>
          <w:color w:val="000000"/>
          <w:sz w:val="24"/>
          <w:szCs w:val="24"/>
        </w:rPr>
        <w:t>ке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жоғарлатуға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с) </w:t>
      </w:r>
      <w:r w:rsidRPr="00E7325A">
        <w:rPr>
          <w:color w:val="000000"/>
          <w:sz w:val="24"/>
          <w:szCs w:val="24"/>
        </w:rPr>
        <w:t>жер салығының базалық ставкаларын 10%-ке төмендетуге немесе жоғарлатуға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д) </w:t>
      </w:r>
      <w:proofErr w:type="spellStart"/>
      <w:r w:rsidRPr="00E7325A">
        <w:rPr>
          <w:color w:val="000000"/>
          <w:sz w:val="24"/>
          <w:szCs w:val="24"/>
        </w:rPr>
        <w:t>жер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салығының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базалық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ставкаларын</w:t>
      </w:r>
      <w:proofErr w:type="spellEnd"/>
      <w:r w:rsidRPr="00E7325A">
        <w:rPr>
          <w:color w:val="000000"/>
          <w:sz w:val="24"/>
          <w:szCs w:val="24"/>
        </w:rPr>
        <w:t> 20%-</w:t>
      </w:r>
      <w:proofErr w:type="spellStart"/>
      <w:r w:rsidRPr="00E7325A">
        <w:rPr>
          <w:color w:val="000000"/>
          <w:sz w:val="24"/>
          <w:szCs w:val="24"/>
        </w:rPr>
        <w:t>ке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төмендетуге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е) </w:t>
      </w:r>
      <w:r w:rsidRPr="00E7325A">
        <w:rPr>
          <w:color w:val="000000"/>
          <w:sz w:val="24"/>
          <w:szCs w:val="24"/>
        </w:rPr>
        <w:t>жер салығының базалық ставкаларын 50%-ке төмендетуге немесе жоғарлатуға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b/>
          <w:bCs/>
          <w:color w:val="000000"/>
          <w:sz w:val="24"/>
          <w:szCs w:val="24"/>
        </w:rPr>
        <w:t>5.  Қ</w:t>
      </w:r>
      <w:proofErr w:type="gramStart"/>
      <w:r w:rsidRPr="00E7325A">
        <w:rPr>
          <w:b/>
          <w:bCs/>
          <w:color w:val="000000"/>
          <w:sz w:val="24"/>
          <w:szCs w:val="24"/>
        </w:rPr>
        <w:t>Р</w:t>
      </w:r>
      <w:proofErr w:type="gramEnd"/>
      <w:r w:rsidRPr="00E7325A">
        <w:rPr>
          <w:b/>
          <w:bCs/>
          <w:color w:val="000000"/>
          <w:sz w:val="24"/>
          <w:szCs w:val="24"/>
        </w:rPr>
        <w:t> салық заңдарына байланысты жер салығының мөлшерін анықтау: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а) </w:t>
      </w:r>
      <w:r w:rsidRPr="00E7325A">
        <w:rPr>
          <w:color w:val="000000"/>
          <w:sz w:val="24"/>
          <w:szCs w:val="24"/>
        </w:rPr>
        <w:t>жер учаскесінің сапасына байланысты және шаруашылық қызметінің нәтижесіне тәуелді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б) </w:t>
      </w:r>
      <w:r w:rsidRPr="00E7325A">
        <w:rPr>
          <w:color w:val="000000"/>
          <w:sz w:val="24"/>
          <w:szCs w:val="24"/>
        </w:rPr>
        <w:t>жер учаскесінің сапасына байланысты және шаруашылық қызметінің нәтижесіне тәуелсіз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с) </w:t>
      </w:r>
      <w:r w:rsidRPr="00E7325A">
        <w:rPr>
          <w:color w:val="000000"/>
          <w:sz w:val="24"/>
          <w:szCs w:val="24"/>
        </w:rPr>
        <w:t>жер учаскесінің орналасқан орнына және сумен қамытылуына байланысты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д) </w:t>
      </w:r>
      <w:proofErr w:type="spellStart"/>
      <w:r w:rsidRPr="00E7325A">
        <w:rPr>
          <w:color w:val="000000"/>
          <w:sz w:val="24"/>
          <w:szCs w:val="24"/>
        </w:rPr>
        <w:t>жер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учаскесінің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бағалану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құнына</w:t>
      </w:r>
      <w:proofErr w:type="spellEnd"/>
      <w:r w:rsidRPr="00E7325A">
        <w:rPr>
          <w:color w:val="000000"/>
          <w:sz w:val="24"/>
          <w:szCs w:val="24"/>
        </w:rPr>
        <w:t> </w:t>
      </w:r>
      <w:proofErr w:type="spellStart"/>
      <w:r w:rsidRPr="00E7325A">
        <w:rPr>
          <w:color w:val="000000"/>
          <w:sz w:val="24"/>
          <w:szCs w:val="24"/>
        </w:rPr>
        <w:t>байланысты</w:t>
      </w:r>
      <w:proofErr w:type="spellEnd"/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е) жер салығының мөлшері жер учаскесінің сапасына, орналасқан орнына және сумен қамтылуына байланысты және шаруашылық қызметтің нәтижесіне тәуелсіз</w:t>
      </w:r>
    </w:p>
    <w:p w:rsidR="00E7325A" w:rsidRPr="00E7325A" w:rsidRDefault="00E7325A" w:rsidP="00E7325A">
      <w:pPr>
        <w:ind w:left="360" w:hanging="360"/>
        <w:rPr>
          <w:rFonts w:ascii="Times/Kazakh" w:hAnsi="Times/Kazakh"/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7. Жер салығынан босатылатындар: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а) ауыл шаруашылығы мақсатына берілген, табиғатты ерекше қорғау жерлері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б) ауыл шаруашылығы мақсатына берілген , орман қорының жерлері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с) ауыл шаруашылығы мақсатына берілген, су қорының жерлері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д) елді мекендердің ортақ пайдаланудағы жерлері</w:t>
      </w:r>
    </w:p>
    <w:p w:rsidR="00E7325A" w:rsidRPr="00E7325A" w:rsidRDefault="00E7325A" w:rsidP="00E7325A">
      <w:pPr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е) су қорының жерлерінің құрылыстар, ғимараттар және тағы да басқа объектлер орналасқан жерлері</w:t>
      </w:r>
    </w:p>
    <w:p w:rsidR="00E7325A" w:rsidRPr="00E7325A" w:rsidRDefault="00E7325A" w:rsidP="00E7325A">
      <w:pPr>
        <w:ind w:left="426"/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jc w:val="center"/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Есептер</w:t>
      </w:r>
    </w:p>
    <w:p w:rsidR="00E7325A" w:rsidRPr="00E7325A" w:rsidRDefault="00E7325A" w:rsidP="00E7325A">
      <w:pPr>
        <w:ind w:firstLine="720"/>
        <w:jc w:val="center"/>
        <w:rPr>
          <w:color w:val="000000"/>
        </w:rPr>
      </w:pPr>
      <w:r w:rsidRPr="00E7325A">
        <w:rPr>
          <w:b/>
          <w:bCs/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rPr>
          <w:color w:val="000000"/>
        </w:rPr>
      </w:pPr>
      <w:r w:rsidRPr="00E7325A">
        <w:rPr>
          <w:color w:val="000000"/>
          <w:sz w:val="24"/>
          <w:szCs w:val="24"/>
          <w:lang w:val="kk-KZ"/>
        </w:rPr>
        <w:t>№1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Тасбөгет қыстағы тұрғының 20 сотық жері бар, оның 800 ш.м. тұрғын үй мен жанындағы құрылыстар алып жатыр. 2007 жылға жер салығын есептеңіз?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№2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Ауыл тұрғынының 0,97 га жер учаскесінің 1450 ш.м. тұрғын үй мен маңындағы құрылыстар алып жатыр. Ауыл тұрғынының жер учаскесіне жер салығын есептеңіз?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lastRenderedPageBreak/>
        <w:t> 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№3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«Сәбит» ӨК иелігінде жалпы көлемі 190 ш.м. автотұрақ бар. Автотұрақ Қазалы қаласында орналасқан. Осы автотұрақ алып жатқан жерге жер салығын есептеңіз?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№4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«Қазақстан Халық Банкі» АҚ Қызылорда облысы филиалының меншік құқығында 4000 ш.м. жер учаскесі бар. Жергілікті мәслихат салық мөлшерін 20% көтеруді ұйғарды. Жер салығын есептеңіз?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№5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Тараз қаласы шегінде орналасқан әуежай алып жатқан жер көлемі 200 га. Жергілікті мәслихат салық ставкасын 25%-ке төмендету қарастырылған. Жер салығын есептеңіз?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 </w:t>
      </w:r>
    </w:p>
    <w:p w:rsidR="00E7325A" w:rsidRPr="00E7325A" w:rsidRDefault="00E7325A" w:rsidP="00E7325A">
      <w:pPr>
        <w:ind w:firstLine="720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№6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Кәсіпорынның  пайдалануында жалпы көлемі 400,0 га жер бар, оның 200,0 га - өнеркәсіп, көлік, баіланыс, қорғаныс және басқа ауыл шаруашылығына арналмаған жерлер, бонитет балы 18, 200,0 га – ауыл шаруашылығына арналған жерлер, бонитет балы – 29 (жартылай шөлейт).</w:t>
      </w:r>
    </w:p>
    <w:p w:rsidR="00E7325A" w:rsidRPr="00E7325A" w:rsidRDefault="00E7325A" w:rsidP="00E7325A">
      <w:pPr>
        <w:ind w:firstLine="720"/>
        <w:jc w:val="both"/>
        <w:rPr>
          <w:color w:val="000000"/>
          <w:lang w:val="kk-KZ"/>
        </w:rPr>
      </w:pPr>
      <w:r w:rsidRPr="00E7325A">
        <w:rPr>
          <w:color w:val="000000"/>
          <w:sz w:val="24"/>
          <w:szCs w:val="24"/>
          <w:lang w:val="kk-KZ"/>
        </w:rPr>
        <w:t>Кәсіпорынның пайдалауындағы ба</w:t>
      </w:r>
      <w:bookmarkStart w:id="0" w:name="_GoBack"/>
      <w:bookmarkEnd w:id="0"/>
      <w:r w:rsidRPr="00E7325A">
        <w:rPr>
          <w:color w:val="000000"/>
          <w:sz w:val="24"/>
          <w:szCs w:val="24"/>
          <w:lang w:val="kk-KZ"/>
        </w:rPr>
        <w:t>рлық жерге жер салығының мөлшерін анықтаңыз?</w:t>
      </w:r>
    </w:p>
    <w:sectPr w:rsidR="00E7325A" w:rsidRPr="00E7325A" w:rsidSect="00B9016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/Kazakh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6048D1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8BD03B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68F6231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A9F245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CDF83AB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5DE64C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46E6B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53CBA2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BF83C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B1E8DA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452340"/>
    <w:multiLevelType w:val="multilevel"/>
    <w:tmpl w:val="0CD6D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E8C3406"/>
    <w:multiLevelType w:val="multilevel"/>
    <w:tmpl w:val="CE727762"/>
    <w:lvl w:ilvl="0">
      <w:start w:val="4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tabs>
          <w:tab w:val="num" w:pos="789"/>
        </w:tabs>
        <w:ind w:left="789" w:hanging="435"/>
      </w:pPr>
      <w:rPr>
        <w:rFonts w:hint="default"/>
        <w:i w:val="0"/>
      </w:rPr>
    </w:lvl>
    <w:lvl w:ilvl="2">
      <w:start w:val="2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tabs>
          <w:tab w:val="num" w:pos="1782"/>
        </w:tabs>
        <w:ind w:left="1782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tabs>
          <w:tab w:val="num" w:pos="3918"/>
        </w:tabs>
        <w:ind w:left="3918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num" w:pos="4272"/>
        </w:tabs>
        <w:ind w:left="4272" w:hanging="1440"/>
      </w:pPr>
      <w:rPr>
        <w:rFonts w:hint="default"/>
        <w:i w:val="0"/>
      </w:rPr>
    </w:lvl>
  </w:abstractNum>
  <w:abstractNum w:abstractNumId="12">
    <w:nsid w:val="1ACA7C2A"/>
    <w:multiLevelType w:val="hybridMultilevel"/>
    <w:tmpl w:val="45789916"/>
    <w:lvl w:ilvl="0" w:tplc="CD20C0EA">
      <w:start w:val="120"/>
      <w:numFmt w:val="bullet"/>
      <w:lvlText w:val="-"/>
      <w:lvlJc w:val="left"/>
      <w:pPr>
        <w:tabs>
          <w:tab w:val="num" w:pos="1069"/>
        </w:tabs>
        <w:ind w:left="1069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>
    <w:nsid w:val="1D1017CF"/>
    <w:multiLevelType w:val="hybridMultilevel"/>
    <w:tmpl w:val="E662F424"/>
    <w:lvl w:ilvl="0" w:tplc="70944E14">
      <w:start w:val="1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F4A6EDD"/>
    <w:multiLevelType w:val="multilevel"/>
    <w:tmpl w:val="BB543DA0"/>
    <w:lvl w:ilvl="0">
      <w:start w:val="3"/>
      <w:numFmt w:val="decimal"/>
      <w:lvlText w:val="%1"/>
      <w:lvlJc w:val="left"/>
      <w:pPr>
        <w:ind w:left="480" w:hanging="48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5">
    <w:nsid w:val="5BA630D6"/>
    <w:multiLevelType w:val="hybridMultilevel"/>
    <w:tmpl w:val="53CE7B3C"/>
    <w:lvl w:ilvl="0" w:tplc="50ECF072">
      <w:start w:val="1"/>
      <w:numFmt w:val="decimal"/>
      <w:lvlText w:val="%1."/>
      <w:lvlJc w:val="left"/>
      <w:pPr>
        <w:tabs>
          <w:tab w:val="num" w:pos="1774"/>
        </w:tabs>
        <w:ind w:left="1774" w:hanging="1065"/>
      </w:pPr>
      <w:rPr>
        <w:rFonts w:cs="Times New Roman" w:hint="default"/>
      </w:rPr>
    </w:lvl>
    <w:lvl w:ilvl="1" w:tplc="FDBA5A9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EC3EBCF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98FEB958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D789E0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E8AA41A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582FC7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0E040A2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435EC04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16">
    <w:nsid w:val="72655398"/>
    <w:multiLevelType w:val="hybridMultilevel"/>
    <w:tmpl w:val="78365000"/>
    <w:lvl w:ilvl="0" w:tplc="11344CF2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7">
    <w:nsid w:val="7E9853B4"/>
    <w:multiLevelType w:val="hybridMultilevel"/>
    <w:tmpl w:val="FD344022"/>
    <w:lvl w:ilvl="0" w:tplc="C928BDF6">
      <w:start w:val="2"/>
      <w:numFmt w:val="bullet"/>
      <w:lvlText w:val="-"/>
      <w:lvlJc w:val="left"/>
      <w:pPr>
        <w:tabs>
          <w:tab w:val="num" w:pos="1909"/>
        </w:tabs>
        <w:ind w:left="1909" w:hanging="120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2"/>
  </w:num>
  <w:num w:numId="3">
    <w:abstractNumId w:val="14"/>
  </w:num>
  <w:num w:numId="4">
    <w:abstractNumId w:val="17"/>
  </w:num>
  <w:num w:numId="5">
    <w:abstractNumId w:val="13"/>
  </w:num>
  <w:num w:numId="6">
    <w:abstractNumId w:val="15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11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7B2"/>
    <w:rsid w:val="00157211"/>
    <w:rsid w:val="00167873"/>
    <w:rsid w:val="002347B2"/>
    <w:rsid w:val="003815D2"/>
    <w:rsid w:val="004E7ADF"/>
    <w:rsid w:val="00553D98"/>
    <w:rsid w:val="005709E7"/>
    <w:rsid w:val="005801BD"/>
    <w:rsid w:val="00B90160"/>
    <w:rsid w:val="00E7325A"/>
    <w:rsid w:val="00ED43D8"/>
    <w:rsid w:val="00F27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3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F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D43D8"/>
    <w:pPr>
      <w:keepNext/>
      <w:autoSpaceDE w:val="0"/>
      <w:autoSpaceDN w:val="0"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8">
    <w:name w:val="heading 8"/>
    <w:basedOn w:val="a"/>
    <w:next w:val="a"/>
    <w:link w:val="80"/>
    <w:qFormat/>
    <w:rsid w:val="00ED43D8"/>
    <w:pPr>
      <w:spacing w:before="240" w:after="60" w:line="276" w:lineRule="auto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ED43D8"/>
    <w:pPr>
      <w:spacing w:before="240" w:after="60" w:line="276" w:lineRule="auto"/>
      <w:outlineLvl w:val="8"/>
    </w:pPr>
    <w:rPr>
      <w:rFonts w:ascii="Arial" w:eastAsia="Calibri" w:hAnsi="Arial" w:cs="Arial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D43D8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80">
    <w:name w:val="Заголовок 8 Знак"/>
    <w:basedOn w:val="a0"/>
    <w:link w:val="8"/>
    <w:rsid w:val="00ED43D8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0"/>
    <w:link w:val="9"/>
    <w:rsid w:val="00ED43D8"/>
    <w:rPr>
      <w:rFonts w:ascii="Arial" w:eastAsia="Calibri" w:hAnsi="Arial" w:cs="Arial"/>
    </w:rPr>
  </w:style>
  <w:style w:type="paragraph" w:styleId="a3">
    <w:name w:val="header"/>
    <w:basedOn w:val="a"/>
    <w:link w:val="a4"/>
    <w:rsid w:val="00ED43D8"/>
    <w:pPr>
      <w:tabs>
        <w:tab w:val="center" w:pos="4677"/>
        <w:tab w:val="right" w:pos="9355"/>
      </w:tabs>
    </w:pPr>
    <w:rPr>
      <w:rFonts w:ascii="Calibri" w:hAnsi="Calibri"/>
      <w:lang w:val="x-none" w:eastAsia="x-none"/>
    </w:rPr>
  </w:style>
  <w:style w:type="character" w:customStyle="1" w:styleId="a4">
    <w:name w:val="Верхний колонтитул Знак"/>
    <w:basedOn w:val="a0"/>
    <w:link w:val="a3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5">
    <w:name w:val="footer"/>
    <w:basedOn w:val="a"/>
    <w:link w:val="a6"/>
    <w:rsid w:val="00ED43D8"/>
    <w:pPr>
      <w:tabs>
        <w:tab w:val="center" w:pos="4677"/>
        <w:tab w:val="right" w:pos="9355"/>
      </w:tabs>
    </w:pPr>
    <w:rPr>
      <w:rFonts w:ascii="Calibri" w:hAnsi="Calibri"/>
      <w:lang w:val="x-none" w:eastAsia="x-none"/>
    </w:rPr>
  </w:style>
  <w:style w:type="character" w:customStyle="1" w:styleId="a6">
    <w:name w:val="Нижний колонтитул Знак"/>
    <w:basedOn w:val="a0"/>
    <w:link w:val="a5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">
    <w:name w:val="Абзац списка1"/>
    <w:basedOn w:val="a"/>
    <w:rsid w:val="00ED43D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21">
    <w:name w:val="Основной текст с отступом 21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customStyle="1" w:styleId="22">
    <w:name w:val="Основной текст с отступом 22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customStyle="1" w:styleId="23">
    <w:name w:val="Основной текст с отступом 23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customStyle="1" w:styleId="24">
    <w:name w:val="Основной текст с отступом 24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styleId="3">
    <w:name w:val="Body Text Indent 3"/>
    <w:basedOn w:val="a"/>
    <w:link w:val="30"/>
    <w:rsid w:val="00ED43D8"/>
    <w:pPr>
      <w:autoSpaceDE w:val="0"/>
      <w:autoSpaceDN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rsid w:val="00ED43D8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a7">
    <w:name w:val="Plain Text"/>
    <w:basedOn w:val="a"/>
    <w:link w:val="a8"/>
    <w:rsid w:val="00ED43D8"/>
    <w:rPr>
      <w:rFonts w:ascii="Courier New" w:eastAsia="Batang" w:hAnsi="Courier New"/>
      <w:lang w:val="x-none" w:eastAsia="x-none"/>
    </w:rPr>
  </w:style>
  <w:style w:type="character" w:customStyle="1" w:styleId="a8">
    <w:name w:val="Текст Знак"/>
    <w:basedOn w:val="a0"/>
    <w:link w:val="a7"/>
    <w:rsid w:val="00ED43D8"/>
    <w:rPr>
      <w:rFonts w:ascii="Courier New" w:eastAsia="Batang" w:hAnsi="Courier New" w:cs="Times New Roman"/>
      <w:sz w:val="20"/>
      <w:szCs w:val="20"/>
      <w:lang w:val="x-none" w:eastAsia="x-none"/>
    </w:rPr>
  </w:style>
  <w:style w:type="paragraph" w:styleId="31">
    <w:name w:val="List 3"/>
    <w:basedOn w:val="a"/>
    <w:rsid w:val="00ED43D8"/>
    <w:pPr>
      <w:widowControl w:val="0"/>
      <w:ind w:left="849" w:hanging="283"/>
    </w:pPr>
  </w:style>
  <w:style w:type="paragraph" w:styleId="a9">
    <w:name w:val="Body Text"/>
    <w:basedOn w:val="a"/>
    <w:link w:val="aa"/>
    <w:rsid w:val="00ED43D8"/>
    <w:pPr>
      <w:spacing w:after="120" w:line="276" w:lineRule="auto"/>
    </w:pPr>
    <w:rPr>
      <w:rFonts w:ascii="Calibri" w:hAnsi="Calibri"/>
      <w:lang w:val="x-none" w:eastAsia="x-none"/>
    </w:rPr>
  </w:style>
  <w:style w:type="character" w:customStyle="1" w:styleId="aa">
    <w:name w:val="Основной текст Знак"/>
    <w:basedOn w:val="a0"/>
    <w:link w:val="a9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b">
    <w:name w:val="Body Text Indent"/>
    <w:basedOn w:val="a"/>
    <w:link w:val="ac"/>
    <w:semiHidden/>
    <w:rsid w:val="00ED43D8"/>
    <w:pPr>
      <w:spacing w:after="120" w:line="276" w:lineRule="auto"/>
      <w:ind w:left="283"/>
    </w:pPr>
    <w:rPr>
      <w:rFonts w:ascii="Calibri" w:hAnsi="Calibri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semiHidden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table" w:styleId="ad">
    <w:name w:val="Table Grid"/>
    <w:basedOn w:val="a1"/>
    <w:uiPriority w:val="59"/>
    <w:rsid w:val="00ED43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Body Text Indent 2"/>
    <w:basedOn w:val="a"/>
    <w:link w:val="26"/>
    <w:rsid w:val="00ED43D8"/>
    <w:pPr>
      <w:autoSpaceDE w:val="0"/>
      <w:autoSpaceDN w:val="0"/>
      <w:spacing w:after="120" w:line="480" w:lineRule="auto"/>
      <w:ind w:left="283"/>
    </w:pPr>
    <w:rPr>
      <w:rFonts w:ascii="Calibri" w:hAnsi="Calibri"/>
      <w:lang w:val="x-none" w:eastAsia="x-none"/>
    </w:rPr>
  </w:style>
  <w:style w:type="character" w:customStyle="1" w:styleId="26">
    <w:name w:val="Основной текст с отступом 2 Знак"/>
    <w:basedOn w:val="a0"/>
    <w:link w:val="25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0">
    <w:name w:val="заголовок 1"/>
    <w:basedOn w:val="a"/>
    <w:next w:val="a"/>
    <w:rsid w:val="00ED43D8"/>
    <w:pPr>
      <w:keepNext/>
      <w:spacing w:before="240" w:after="60"/>
    </w:pPr>
    <w:rPr>
      <w:rFonts w:ascii="Arial" w:hAnsi="Arial"/>
      <w:b/>
      <w:kern w:val="28"/>
      <w:sz w:val="28"/>
    </w:rPr>
  </w:style>
  <w:style w:type="paragraph" w:styleId="ae">
    <w:name w:val="Balloon Text"/>
    <w:basedOn w:val="a"/>
    <w:link w:val="af"/>
    <w:rsid w:val="00ED43D8"/>
    <w:rPr>
      <w:rFonts w:ascii="Tahoma" w:hAnsi="Tahoma"/>
      <w:sz w:val="16"/>
      <w:szCs w:val="16"/>
      <w:lang w:val="x-none" w:eastAsia="x-none"/>
    </w:rPr>
  </w:style>
  <w:style w:type="character" w:customStyle="1" w:styleId="af">
    <w:name w:val="Текст выноски Знак"/>
    <w:basedOn w:val="a0"/>
    <w:link w:val="ae"/>
    <w:rsid w:val="00ED43D8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15">
    <w:name w:val="Знак Знак15"/>
    <w:rsid w:val="00ED43D8"/>
    <w:rPr>
      <w:rFonts w:ascii="Calibri" w:eastAsia="Calibri" w:hAnsi="Calibri" w:cs="Times New Roman"/>
    </w:rPr>
  </w:style>
  <w:style w:type="character" w:styleId="af0">
    <w:name w:val="page number"/>
    <w:basedOn w:val="a0"/>
    <w:rsid w:val="00ED43D8"/>
  </w:style>
  <w:style w:type="character" w:customStyle="1" w:styleId="spelle">
    <w:name w:val="spelle"/>
    <w:basedOn w:val="a0"/>
    <w:rsid w:val="00E7325A"/>
  </w:style>
  <w:style w:type="paragraph" w:styleId="af1">
    <w:name w:val="Block Text"/>
    <w:basedOn w:val="a"/>
    <w:uiPriority w:val="99"/>
    <w:semiHidden/>
    <w:unhideWhenUsed/>
    <w:rsid w:val="00E7325A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3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F4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D43D8"/>
    <w:pPr>
      <w:keepNext/>
      <w:autoSpaceDE w:val="0"/>
      <w:autoSpaceDN w:val="0"/>
      <w:spacing w:before="240" w:after="60"/>
      <w:outlineLvl w:val="1"/>
    </w:pPr>
    <w:rPr>
      <w:rFonts w:ascii="Arial" w:hAnsi="Arial"/>
      <w:b/>
      <w:bCs/>
      <w:i/>
      <w:iCs/>
      <w:sz w:val="28"/>
      <w:szCs w:val="28"/>
      <w:lang w:val="x-none" w:eastAsia="x-none"/>
    </w:rPr>
  </w:style>
  <w:style w:type="paragraph" w:styleId="8">
    <w:name w:val="heading 8"/>
    <w:basedOn w:val="a"/>
    <w:next w:val="a"/>
    <w:link w:val="80"/>
    <w:qFormat/>
    <w:rsid w:val="00ED43D8"/>
    <w:pPr>
      <w:spacing w:before="240" w:after="60" w:line="276" w:lineRule="auto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ED43D8"/>
    <w:pPr>
      <w:spacing w:before="240" w:after="60" w:line="276" w:lineRule="auto"/>
      <w:outlineLvl w:val="8"/>
    </w:pPr>
    <w:rPr>
      <w:rFonts w:ascii="Arial" w:eastAsia="Calibri" w:hAnsi="Arial" w:cs="Arial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D43D8"/>
    <w:rPr>
      <w:rFonts w:ascii="Arial" w:eastAsia="Times New Roman" w:hAnsi="Arial" w:cs="Times New Roman"/>
      <w:b/>
      <w:bCs/>
      <w:i/>
      <w:iCs/>
      <w:sz w:val="28"/>
      <w:szCs w:val="28"/>
      <w:lang w:val="x-none" w:eastAsia="x-none"/>
    </w:rPr>
  </w:style>
  <w:style w:type="character" w:customStyle="1" w:styleId="80">
    <w:name w:val="Заголовок 8 Знак"/>
    <w:basedOn w:val="a0"/>
    <w:link w:val="8"/>
    <w:rsid w:val="00ED43D8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0"/>
    <w:link w:val="9"/>
    <w:rsid w:val="00ED43D8"/>
    <w:rPr>
      <w:rFonts w:ascii="Arial" w:eastAsia="Calibri" w:hAnsi="Arial" w:cs="Arial"/>
    </w:rPr>
  </w:style>
  <w:style w:type="paragraph" w:styleId="a3">
    <w:name w:val="header"/>
    <w:basedOn w:val="a"/>
    <w:link w:val="a4"/>
    <w:rsid w:val="00ED43D8"/>
    <w:pPr>
      <w:tabs>
        <w:tab w:val="center" w:pos="4677"/>
        <w:tab w:val="right" w:pos="9355"/>
      </w:tabs>
    </w:pPr>
    <w:rPr>
      <w:rFonts w:ascii="Calibri" w:hAnsi="Calibri"/>
      <w:lang w:val="x-none" w:eastAsia="x-none"/>
    </w:rPr>
  </w:style>
  <w:style w:type="character" w:customStyle="1" w:styleId="a4">
    <w:name w:val="Верхний колонтитул Знак"/>
    <w:basedOn w:val="a0"/>
    <w:link w:val="a3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5">
    <w:name w:val="footer"/>
    <w:basedOn w:val="a"/>
    <w:link w:val="a6"/>
    <w:rsid w:val="00ED43D8"/>
    <w:pPr>
      <w:tabs>
        <w:tab w:val="center" w:pos="4677"/>
        <w:tab w:val="right" w:pos="9355"/>
      </w:tabs>
    </w:pPr>
    <w:rPr>
      <w:rFonts w:ascii="Calibri" w:hAnsi="Calibri"/>
      <w:lang w:val="x-none" w:eastAsia="x-none"/>
    </w:rPr>
  </w:style>
  <w:style w:type="character" w:customStyle="1" w:styleId="a6">
    <w:name w:val="Нижний колонтитул Знак"/>
    <w:basedOn w:val="a0"/>
    <w:link w:val="a5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">
    <w:name w:val="Абзац списка1"/>
    <w:basedOn w:val="a"/>
    <w:rsid w:val="00ED43D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21">
    <w:name w:val="Основной текст с отступом 21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customStyle="1" w:styleId="22">
    <w:name w:val="Основной текст с отступом 22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customStyle="1" w:styleId="23">
    <w:name w:val="Основной текст с отступом 23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customStyle="1" w:styleId="24">
    <w:name w:val="Основной текст с отступом 24"/>
    <w:basedOn w:val="a"/>
    <w:rsid w:val="00ED43D8"/>
    <w:pPr>
      <w:widowControl w:val="0"/>
      <w:spacing w:line="360" w:lineRule="auto"/>
      <w:ind w:firstLine="720"/>
      <w:jc w:val="both"/>
    </w:pPr>
    <w:rPr>
      <w:sz w:val="28"/>
    </w:rPr>
  </w:style>
  <w:style w:type="paragraph" w:styleId="3">
    <w:name w:val="Body Text Indent 3"/>
    <w:basedOn w:val="a"/>
    <w:link w:val="30"/>
    <w:rsid w:val="00ED43D8"/>
    <w:pPr>
      <w:autoSpaceDE w:val="0"/>
      <w:autoSpaceDN w:val="0"/>
      <w:spacing w:after="120"/>
      <w:ind w:left="283"/>
    </w:pPr>
    <w:rPr>
      <w:sz w:val="16"/>
      <w:szCs w:val="16"/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rsid w:val="00ED43D8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a7">
    <w:name w:val="Plain Text"/>
    <w:basedOn w:val="a"/>
    <w:link w:val="a8"/>
    <w:rsid w:val="00ED43D8"/>
    <w:rPr>
      <w:rFonts w:ascii="Courier New" w:eastAsia="Batang" w:hAnsi="Courier New"/>
      <w:lang w:val="x-none" w:eastAsia="x-none"/>
    </w:rPr>
  </w:style>
  <w:style w:type="character" w:customStyle="1" w:styleId="a8">
    <w:name w:val="Текст Знак"/>
    <w:basedOn w:val="a0"/>
    <w:link w:val="a7"/>
    <w:rsid w:val="00ED43D8"/>
    <w:rPr>
      <w:rFonts w:ascii="Courier New" w:eastAsia="Batang" w:hAnsi="Courier New" w:cs="Times New Roman"/>
      <w:sz w:val="20"/>
      <w:szCs w:val="20"/>
      <w:lang w:val="x-none" w:eastAsia="x-none"/>
    </w:rPr>
  </w:style>
  <w:style w:type="paragraph" w:styleId="31">
    <w:name w:val="List 3"/>
    <w:basedOn w:val="a"/>
    <w:rsid w:val="00ED43D8"/>
    <w:pPr>
      <w:widowControl w:val="0"/>
      <w:ind w:left="849" w:hanging="283"/>
    </w:pPr>
  </w:style>
  <w:style w:type="paragraph" w:styleId="a9">
    <w:name w:val="Body Text"/>
    <w:basedOn w:val="a"/>
    <w:link w:val="aa"/>
    <w:rsid w:val="00ED43D8"/>
    <w:pPr>
      <w:spacing w:after="120" w:line="276" w:lineRule="auto"/>
    </w:pPr>
    <w:rPr>
      <w:rFonts w:ascii="Calibri" w:hAnsi="Calibri"/>
      <w:lang w:val="x-none" w:eastAsia="x-none"/>
    </w:rPr>
  </w:style>
  <w:style w:type="character" w:customStyle="1" w:styleId="aa">
    <w:name w:val="Основной текст Знак"/>
    <w:basedOn w:val="a0"/>
    <w:link w:val="a9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b">
    <w:name w:val="Body Text Indent"/>
    <w:basedOn w:val="a"/>
    <w:link w:val="ac"/>
    <w:semiHidden/>
    <w:rsid w:val="00ED43D8"/>
    <w:pPr>
      <w:spacing w:after="120" w:line="276" w:lineRule="auto"/>
      <w:ind w:left="283"/>
    </w:pPr>
    <w:rPr>
      <w:rFonts w:ascii="Calibri" w:hAnsi="Calibri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semiHidden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table" w:styleId="ad">
    <w:name w:val="Table Grid"/>
    <w:basedOn w:val="a1"/>
    <w:uiPriority w:val="59"/>
    <w:rsid w:val="00ED43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Body Text Indent 2"/>
    <w:basedOn w:val="a"/>
    <w:link w:val="26"/>
    <w:rsid w:val="00ED43D8"/>
    <w:pPr>
      <w:autoSpaceDE w:val="0"/>
      <w:autoSpaceDN w:val="0"/>
      <w:spacing w:after="120" w:line="480" w:lineRule="auto"/>
      <w:ind w:left="283"/>
    </w:pPr>
    <w:rPr>
      <w:rFonts w:ascii="Calibri" w:hAnsi="Calibri"/>
      <w:lang w:val="x-none" w:eastAsia="x-none"/>
    </w:rPr>
  </w:style>
  <w:style w:type="character" w:customStyle="1" w:styleId="26">
    <w:name w:val="Основной текст с отступом 2 Знак"/>
    <w:basedOn w:val="a0"/>
    <w:link w:val="25"/>
    <w:rsid w:val="00ED43D8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0">
    <w:name w:val="заголовок 1"/>
    <w:basedOn w:val="a"/>
    <w:next w:val="a"/>
    <w:rsid w:val="00ED43D8"/>
    <w:pPr>
      <w:keepNext/>
      <w:spacing w:before="240" w:after="60"/>
    </w:pPr>
    <w:rPr>
      <w:rFonts w:ascii="Arial" w:hAnsi="Arial"/>
      <w:b/>
      <w:kern w:val="28"/>
      <w:sz w:val="28"/>
    </w:rPr>
  </w:style>
  <w:style w:type="paragraph" w:styleId="ae">
    <w:name w:val="Balloon Text"/>
    <w:basedOn w:val="a"/>
    <w:link w:val="af"/>
    <w:rsid w:val="00ED43D8"/>
    <w:rPr>
      <w:rFonts w:ascii="Tahoma" w:hAnsi="Tahoma"/>
      <w:sz w:val="16"/>
      <w:szCs w:val="16"/>
      <w:lang w:val="x-none" w:eastAsia="x-none"/>
    </w:rPr>
  </w:style>
  <w:style w:type="character" w:customStyle="1" w:styleId="af">
    <w:name w:val="Текст выноски Знак"/>
    <w:basedOn w:val="a0"/>
    <w:link w:val="ae"/>
    <w:rsid w:val="00ED43D8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15">
    <w:name w:val="Знак Знак15"/>
    <w:rsid w:val="00ED43D8"/>
    <w:rPr>
      <w:rFonts w:ascii="Calibri" w:eastAsia="Calibri" w:hAnsi="Calibri" w:cs="Times New Roman"/>
    </w:rPr>
  </w:style>
  <w:style w:type="character" w:styleId="af0">
    <w:name w:val="page number"/>
    <w:basedOn w:val="a0"/>
    <w:rsid w:val="00ED43D8"/>
  </w:style>
  <w:style w:type="character" w:customStyle="1" w:styleId="spelle">
    <w:name w:val="spelle"/>
    <w:basedOn w:val="a0"/>
    <w:rsid w:val="00E7325A"/>
  </w:style>
  <w:style w:type="paragraph" w:styleId="af1">
    <w:name w:val="Block Text"/>
    <w:basedOn w:val="a"/>
    <w:uiPriority w:val="99"/>
    <w:semiHidden/>
    <w:unhideWhenUsed/>
    <w:rsid w:val="00E7325A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27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User</cp:lastModifiedBy>
  <cp:revision>2</cp:revision>
  <dcterms:created xsi:type="dcterms:W3CDTF">2022-11-04T13:05:00Z</dcterms:created>
  <dcterms:modified xsi:type="dcterms:W3CDTF">2022-11-04T13:05:00Z</dcterms:modified>
</cp:coreProperties>
</file>